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39" w:rsidRPr="00922E39" w:rsidRDefault="00922E39" w:rsidP="00922E39">
      <w:pPr>
        <w:spacing w:after="0"/>
        <w:jc w:val="center"/>
        <w:rPr>
          <w:rFonts w:ascii="Times New Roman" w:hAnsi="Times New Roman" w:cs="Times New Roman"/>
        </w:rPr>
      </w:pPr>
      <w:r w:rsidRPr="00922E39">
        <w:rPr>
          <w:rFonts w:ascii="Times New Roman" w:hAnsi="Times New Roman" w:cs="Times New Roman"/>
        </w:rPr>
        <w:t xml:space="preserve">Аннуитет </w:t>
      </w:r>
      <w:proofErr w:type="spellStart"/>
      <w:r w:rsidRPr="00922E39">
        <w:rPr>
          <w:rFonts w:ascii="Times New Roman" w:hAnsi="Times New Roman" w:cs="Times New Roman"/>
        </w:rPr>
        <w:t>шарттары</w:t>
      </w:r>
      <w:proofErr w:type="spellEnd"/>
      <w:r w:rsidRPr="00922E39">
        <w:rPr>
          <w:rFonts w:ascii="Times New Roman" w:hAnsi="Times New Roman" w:cs="Times New Roman"/>
        </w:rPr>
        <w:t xml:space="preserve"> </w:t>
      </w:r>
      <w:proofErr w:type="spellStart"/>
      <w:r w:rsidRPr="00922E39">
        <w:rPr>
          <w:rFonts w:ascii="Times New Roman" w:hAnsi="Times New Roman" w:cs="Times New Roman"/>
        </w:rPr>
        <w:t>бойынша</w:t>
      </w:r>
      <w:proofErr w:type="spellEnd"/>
      <w:r w:rsidRPr="00922E39">
        <w:rPr>
          <w:rFonts w:ascii="Times New Roman" w:hAnsi="Times New Roman" w:cs="Times New Roman"/>
        </w:rPr>
        <w:t xml:space="preserve"> </w:t>
      </w:r>
      <w:proofErr w:type="spellStart"/>
      <w:r w:rsidRPr="00922E39">
        <w:rPr>
          <w:rFonts w:ascii="Times New Roman" w:hAnsi="Times New Roman" w:cs="Times New Roman"/>
        </w:rPr>
        <w:t>сақтандыру</w:t>
      </w:r>
      <w:proofErr w:type="spellEnd"/>
      <w:r w:rsidRPr="00922E39">
        <w:rPr>
          <w:rFonts w:ascii="Times New Roman" w:hAnsi="Times New Roman" w:cs="Times New Roman"/>
        </w:rPr>
        <w:t xml:space="preserve"> </w:t>
      </w:r>
      <w:proofErr w:type="spellStart"/>
      <w:r w:rsidRPr="00922E39">
        <w:rPr>
          <w:rFonts w:ascii="Times New Roman" w:hAnsi="Times New Roman" w:cs="Times New Roman"/>
        </w:rPr>
        <w:t>сыйлықақысын</w:t>
      </w:r>
      <w:proofErr w:type="spellEnd"/>
      <w:r w:rsidRPr="00922E39">
        <w:rPr>
          <w:rFonts w:ascii="Times New Roman" w:hAnsi="Times New Roman" w:cs="Times New Roman"/>
        </w:rPr>
        <w:t xml:space="preserve"> </w:t>
      </w:r>
      <w:proofErr w:type="spellStart"/>
      <w:r w:rsidRPr="00922E39">
        <w:rPr>
          <w:rFonts w:ascii="Times New Roman" w:hAnsi="Times New Roman" w:cs="Times New Roman"/>
        </w:rPr>
        <w:t>есептеу</w:t>
      </w:r>
      <w:proofErr w:type="spellEnd"/>
      <w:r w:rsidRPr="00922E39">
        <w:rPr>
          <w:rFonts w:ascii="Times New Roman" w:hAnsi="Times New Roman" w:cs="Times New Roman"/>
        </w:rPr>
        <w:t xml:space="preserve"> </w:t>
      </w:r>
      <w:proofErr w:type="spellStart"/>
      <w:r w:rsidRPr="00922E39">
        <w:rPr>
          <w:rFonts w:ascii="Times New Roman" w:hAnsi="Times New Roman" w:cs="Times New Roman"/>
        </w:rPr>
        <w:t>үшін</w:t>
      </w:r>
      <w:proofErr w:type="spellEnd"/>
      <w:r w:rsidRPr="00922E39">
        <w:rPr>
          <w:rFonts w:ascii="Times New Roman" w:hAnsi="Times New Roman" w:cs="Times New Roman"/>
        </w:rPr>
        <w:t xml:space="preserve"> </w:t>
      </w:r>
      <w:proofErr w:type="spellStart"/>
      <w:r w:rsidRPr="00922E39">
        <w:rPr>
          <w:rFonts w:ascii="Times New Roman" w:hAnsi="Times New Roman" w:cs="Times New Roman"/>
        </w:rPr>
        <w:t>ағымдағы</w:t>
      </w:r>
      <w:proofErr w:type="spellEnd"/>
      <w:r w:rsidRPr="00922E39">
        <w:rPr>
          <w:rFonts w:ascii="Times New Roman" w:hAnsi="Times New Roman" w:cs="Times New Roman"/>
        </w:rPr>
        <w:t xml:space="preserve"> </w:t>
      </w:r>
      <w:proofErr w:type="spellStart"/>
      <w:r w:rsidRPr="00922E39">
        <w:rPr>
          <w:rFonts w:ascii="Times New Roman" w:hAnsi="Times New Roman" w:cs="Times New Roman"/>
        </w:rPr>
        <w:t>параметрлер</w:t>
      </w:r>
      <w:proofErr w:type="spellEnd"/>
    </w:p>
    <w:p w:rsidR="00922E39" w:rsidRPr="00922E39" w:rsidRDefault="00922E39" w:rsidP="00922E3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3965"/>
        <w:gridCol w:w="1134"/>
        <w:gridCol w:w="1134"/>
        <w:gridCol w:w="1276"/>
        <w:gridCol w:w="1137"/>
        <w:gridCol w:w="1293"/>
        <w:gridCol w:w="1263"/>
        <w:gridCol w:w="1342"/>
        <w:gridCol w:w="1208"/>
      </w:tblGrid>
      <w:tr w:rsidR="00922E39" w:rsidRPr="00922E39" w:rsidTr="00025F0E">
        <w:trPr>
          <w:jc w:val="center"/>
        </w:trPr>
        <w:tc>
          <w:tcPr>
            <w:tcW w:w="844" w:type="dxa"/>
            <w:vMerge w:val="restart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5" w:type="dxa"/>
            <w:vMerge w:val="restart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Өнімнің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9787" w:type="dxa"/>
            <w:gridSpan w:val="8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Есептеу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көрсеткіштері</w:t>
            </w:r>
            <w:proofErr w:type="spellEnd"/>
          </w:p>
        </w:tc>
      </w:tr>
      <w:tr w:rsidR="00922E39" w:rsidRPr="00922E39" w:rsidTr="00025F0E">
        <w:trPr>
          <w:jc w:val="center"/>
        </w:trPr>
        <w:tc>
          <w:tcPr>
            <w:tcW w:w="844" w:type="dxa"/>
            <w:vMerge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Инвестициялық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кіріс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Төлемдердің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индексациясы</w:t>
            </w:r>
            <w:proofErr w:type="spellEnd"/>
          </w:p>
        </w:tc>
        <w:tc>
          <w:tcPr>
            <w:tcW w:w="2556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Сақтандыру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сыйлықақысының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мөлшерінен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әкімшілік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шығындардың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үлесі</w:t>
            </w:r>
            <w:proofErr w:type="spellEnd"/>
          </w:p>
        </w:tc>
        <w:tc>
          <w:tcPr>
            <w:tcW w:w="2550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Сақтандыру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төлемдерінің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мөлшерінен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әкімшілік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шығындардың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үлесі</w:t>
            </w:r>
            <w:proofErr w:type="spellEnd"/>
          </w:p>
        </w:tc>
      </w:tr>
      <w:tr w:rsidR="00922E39" w:rsidRPr="00922E39" w:rsidTr="00025F0E">
        <w:trPr>
          <w:jc w:val="center"/>
        </w:trPr>
        <w:tc>
          <w:tcPr>
            <w:tcW w:w="844" w:type="dxa"/>
            <w:vMerge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134" w:type="dxa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276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137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293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63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342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08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макс</w:t>
            </w:r>
          </w:p>
        </w:tc>
      </w:tr>
      <w:tr w:rsidR="00922E39" w:rsidRPr="00922E39" w:rsidTr="00025F0E">
        <w:trPr>
          <w:jc w:val="center"/>
        </w:trPr>
        <w:tc>
          <w:tcPr>
            <w:tcW w:w="844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1997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маусымдағы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2E3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Республикасында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зейнетақымен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қамсыздандыру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заңына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зейнетақы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шарттары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2E39">
              <w:rPr>
                <w:rFonts w:ascii="Times New Roman" w:hAnsi="Times New Roman" w:cs="Times New Roman"/>
              </w:rPr>
              <w:t>өмір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бойғы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зейнетақы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аннуитеті</w:t>
            </w:r>
            <w:proofErr w:type="spellEnd"/>
            <w:r w:rsidRPr="0092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2413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293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63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342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08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3,0%</w:t>
            </w:r>
          </w:p>
        </w:tc>
      </w:tr>
      <w:tr w:rsidR="00922E39" w:rsidRPr="00922E39" w:rsidTr="00025F0E">
        <w:trPr>
          <w:jc w:val="center"/>
        </w:trPr>
        <w:tc>
          <w:tcPr>
            <w:tcW w:w="844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2005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07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ақпандағы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2E39">
              <w:rPr>
                <w:rFonts w:ascii="Times New Roman" w:hAnsi="Times New Roman" w:cs="Times New Roman"/>
              </w:rPr>
              <w:t>Қызметкер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2E39">
              <w:rPr>
                <w:rFonts w:ascii="Times New Roman" w:hAnsi="Times New Roman" w:cs="Times New Roman"/>
              </w:rPr>
              <w:t>қызметтік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міндеттерін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атқарған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оны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жазатайым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жағдайлардан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міндетті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сақтандыру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Заңына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аннуитет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шарттары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2413" w:type="dxa"/>
            <w:gridSpan w:val="2"/>
            <w:vAlign w:val="center"/>
          </w:tcPr>
          <w:p w:rsidR="00922E39" w:rsidRDefault="00922E39" w:rsidP="00922E39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ҚР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r w:rsidRPr="00922E39">
              <w:rPr>
                <w:rFonts w:ascii="Times New Roman" w:hAnsi="Times New Roman" w:cs="Times New Roman"/>
              </w:rPr>
              <w:t>ң</w:t>
            </w:r>
            <w:r>
              <w:rPr>
                <w:rFonts w:ascii="Times New Roman" w:hAnsi="Times New Roman" w:cs="Times New Roman"/>
              </w:rPr>
              <w:t>намасына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</w:p>
          <w:p w:rsidR="00922E39" w:rsidRPr="00922E39" w:rsidRDefault="00922E39" w:rsidP="00922E3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22E39">
              <w:rPr>
                <w:rFonts w:ascii="Times New Roman" w:hAnsi="Times New Roman" w:cs="Times New Roman"/>
              </w:rPr>
              <w:t>(2021</w:t>
            </w:r>
            <w:r>
              <w:rPr>
                <w:rFonts w:ascii="Times New Roman" w:hAnsi="Times New Roman" w:cs="Times New Roman"/>
              </w:rPr>
              <w:t>ж</w:t>
            </w:r>
            <w:r w:rsidRPr="00922E39">
              <w:rPr>
                <w:rFonts w:ascii="Times New Roman" w:hAnsi="Times New Roman" w:cs="Times New Roman"/>
              </w:rPr>
              <w:t>. – 8,25%)</w:t>
            </w:r>
          </w:p>
        </w:tc>
        <w:tc>
          <w:tcPr>
            <w:tcW w:w="1293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63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1342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08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3,0%</w:t>
            </w:r>
          </w:p>
        </w:tc>
      </w:tr>
      <w:tr w:rsidR="00922E39" w:rsidRPr="00922E39" w:rsidTr="00025F0E">
        <w:trPr>
          <w:jc w:val="center"/>
        </w:trPr>
        <w:tc>
          <w:tcPr>
            <w:tcW w:w="844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5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39">
              <w:rPr>
                <w:rFonts w:ascii="Times New Roman" w:hAnsi="Times New Roman" w:cs="Times New Roman"/>
              </w:rPr>
              <w:t>Аннуитеттік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сақтандырудың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92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39">
              <w:rPr>
                <w:rFonts w:ascii="Times New Roman" w:hAnsi="Times New Roman" w:cs="Times New Roman"/>
              </w:rPr>
              <w:t>түрлері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2413" w:type="dxa"/>
            <w:gridSpan w:val="2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293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63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342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08" w:type="dxa"/>
            <w:vAlign w:val="center"/>
          </w:tcPr>
          <w:p w:rsidR="00922E39" w:rsidRPr="00922E39" w:rsidRDefault="00922E39" w:rsidP="00025F0E">
            <w:pPr>
              <w:jc w:val="center"/>
              <w:rPr>
                <w:rFonts w:ascii="Times New Roman" w:hAnsi="Times New Roman" w:cs="Times New Roman"/>
              </w:rPr>
            </w:pPr>
            <w:r w:rsidRPr="00922E39">
              <w:rPr>
                <w:rFonts w:ascii="Times New Roman" w:hAnsi="Times New Roman" w:cs="Times New Roman"/>
              </w:rPr>
              <w:t>3,0%</w:t>
            </w:r>
          </w:p>
        </w:tc>
      </w:tr>
    </w:tbl>
    <w:p w:rsidR="00922E39" w:rsidRPr="00922E39" w:rsidRDefault="00922E39">
      <w:pPr>
        <w:rPr>
          <w:rFonts w:ascii="Times New Roman" w:hAnsi="Times New Roman" w:cs="Times New Roman"/>
        </w:rPr>
      </w:pPr>
    </w:p>
    <w:p w:rsidR="00922E39" w:rsidRPr="00922E39" w:rsidRDefault="00922E39">
      <w:pPr>
        <w:rPr>
          <w:rFonts w:ascii="Times New Roman" w:hAnsi="Times New Roman" w:cs="Times New Roman"/>
        </w:rPr>
      </w:pPr>
      <w:r w:rsidRPr="00922E39">
        <w:rPr>
          <w:rFonts w:ascii="Times New Roman" w:hAnsi="Times New Roman" w:cs="Times New Roman"/>
        </w:rPr>
        <w:br w:type="page"/>
      </w:r>
    </w:p>
    <w:p w:rsidR="0097573C" w:rsidRPr="00D37736" w:rsidRDefault="0097573C" w:rsidP="00D37736">
      <w:pPr>
        <w:spacing w:after="0"/>
        <w:jc w:val="center"/>
        <w:rPr>
          <w:rFonts w:ascii="Times New Roman" w:hAnsi="Times New Roman" w:cs="Times New Roman"/>
        </w:rPr>
      </w:pPr>
      <w:r w:rsidRPr="00D37736">
        <w:rPr>
          <w:rFonts w:ascii="Times New Roman" w:hAnsi="Times New Roman" w:cs="Times New Roman"/>
        </w:rPr>
        <w:lastRenderedPageBreak/>
        <w:t>Текущие параметры для расчета страховой премии по договорам аннуитета</w:t>
      </w:r>
    </w:p>
    <w:p w:rsidR="00D37736" w:rsidRPr="00D37736" w:rsidRDefault="00D37736" w:rsidP="00D3773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3965"/>
        <w:gridCol w:w="1134"/>
        <w:gridCol w:w="1134"/>
        <w:gridCol w:w="1276"/>
        <w:gridCol w:w="1137"/>
        <w:gridCol w:w="1293"/>
        <w:gridCol w:w="1263"/>
        <w:gridCol w:w="1342"/>
        <w:gridCol w:w="1208"/>
      </w:tblGrid>
      <w:tr w:rsidR="0097573C" w:rsidRPr="00D37736" w:rsidTr="00D37736">
        <w:trPr>
          <w:jc w:val="center"/>
        </w:trPr>
        <w:tc>
          <w:tcPr>
            <w:tcW w:w="844" w:type="dxa"/>
            <w:vMerge w:val="restart"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5" w:type="dxa"/>
            <w:vMerge w:val="restart"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9787" w:type="dxa"/>
            <w:gridSpan w:val="8"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Показатели для расчета</w:t>
            </w:r>
          </w:p>
        </w:tc>
      </w:tr>
      <w:tr w:rsidR="00D37736" w:rsidRPr="00D37736" w:rsidTr="00D37736">
        <w:trPr>
          <w:jc w:val="center"/>
        </w:trPr>
        <w:tc>
          <w:tcPr>
            <w:tcW w:w="844" w:type="dxa"/>
            <w:vMerge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Инвестиционный доход</w:t>
            </w:r>
          </w:p>
        </w:tc>
        <w:tc>
          <w:tcPr>
            <w:tcW w:w="2413" w:type="dxa"/>
            <w:gridSpan w:val="2"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Индексация выплат</w:t>
            </w:r>
          </w:p>
        </w:tc>
        <w:tc>
          <w:tcPr>
            <w:tcW w:w="2556" w:type="dxa"/>
            <w:gridSpan w:val="2"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Доля административных расходов от размера страховой премии</w:t>
            </w:r>
          </w:p>
        </w:tc>
        <w:tc>
          <w:tcPr>
            <w:tcW w:w="2550" w:type="dxa"/>
            <w:gridSpan w:val="2"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Доля административных расходов от размера страховой выплаты</w:t>
            </w:r>
          </w:p>
        </w:tc>
      </w:tr>
      <w:tr w:rsidR="00D37736" w:rsidRPr="00D37736" w:rsidTr="00D37736">
        <w:trPr>
          <w:jc w:val="center"/>
        </w:trPr>
        <w:tc>
          <w:tcPr>
            <w:tcW w:w="844" w:type="dxa"/>
            <w:vMerge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vAlign w:val="center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73C" w:rsidRPr="00D37736" w:rsidRDefault="0097573C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134" w:type="dxa"/>
          </w:tcPr>
          <w:p w:rsidR="0097573C" w:rsidRPr="00D37736" w:rsidRDefault="00D37736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м</w:t>
            </w:r>
            <w:r w:rsidR="0097573C" w:rsidRPr="00D37736">
              <w:rPr>
                <w:rFonts w:ascii="Times New Roman" w:hAnsi="Times New Roman" w:cs="Times New Roman"/>
              </w:rPr>
              <w:t>акс</w:t>
            </w:r>
          </w:p>
        </w:tc>
        <w:tc>
          <w:tcPr>
            <w:tcW w:w="1276" w:type="dxa"/>
            <w:vAlign w:val="center"/>
          </w:tcPr>
          <w:p w:rsidR="0097573C" w:rsidRPr="00D37736" w:rsidRDefault="00D37736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137" w:type="dxa"/>
            <w:vAlign w:val="center"/>
          </w:tcPr>
          <w:p w:rsidR="0097573C" w:rsidRPr="00D37736" w:rsidRDefault="00D37736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293" w:type="dxa"/>
            <w:vAlign w:val="center"/>
          </w:tcPr>
          <w:p w:rsidR="0097573C" w:rsidRPr="00D37736" w:rsidRDefault="00D37736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63" w:type="dxa"/>
            <w:vAlign w:val="center"/>
          </w:tcPr>
          <w:p w:rsidR="0097573C" w:rsidRPr="00D37736" w:rsidRDefault="00D37736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342" w:type="dxa"/>
            <w:vAlign w:val="center"/>
          </w:tcPr>
          <w:p w:rsidR="0097573C" w:rsidRPr="00D37736" w:rsidRDefault="00D37736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08" w:type="dxa"/>
            <w:vAlign w:val="center"/>
          </w:tcPr>
          <w:p w:rsidR="0097573C" w:rsidRPr="00D37736" w:rsidRDefault="00D37736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макс</w:t>
            </w:r>
          </w:p>
        </w:tc>
      </w:tr>
      <w:tr w:rsidR="00922E39" w:rsidRPr="00D37736" w:rsidTr="006C6792">
        <w:trPr>
          <w:jc w:val="center"/>
        </w:trPr>
        <w:tc>
          <w:tcPr>
            <w:tcW w:w="844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Договоры пенсионного аннуитета, заключенные в соответствии с Законом Республики Казахстан от 20 июня 1997 года «О пенсионном обеспечении в Республике Казахстан» (пожизненный пенсионный аннуитет)</w:t>
            </w:r>
          </w:p>
        </w:tc>
        <w:tc>
          <w:tcPr>
            <w:tcW w:w="2268" w:type="dxa"/>
            <w:gridSpan w:val="2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2413" w:type="dxa"/>
            <w:gridSpan w:val="2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293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63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1</w:t>
            </w:r>
            <w:r w:rsidRPr="00D37736">
              <w:rPr>
                <w:rFonts w:ascii="Times New Roman" w:hAnsi="Times New Roman" w:cs="Times New Roman"/>
              </w:rPr>
              <w:t>,</w:t>
            </w:r>
            <w:r w:rsidRPr="00D37736">
              <w:rPr>
                <w:rFonts w:ascii="Times New Roman" w:hAnsi="Times New Roman" w:cs="Times New Roman"/>
              </w:rPr>
              <w:t>5</w:t>
            </w:r>
            <w:r w:rsidRPr="00D377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08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3,0%</w:t>
            </w:r>
          </w:p>
        </w:tc>
      </w:tr>
      <w:tr w:rsidR="00922E39" w:rsidRPr="00D37736" w:rsidTr="00364336">
        <w:trPr>
          <w:jc w:val="center"/>
        </w:trPr>
        <w:tc>
          <w:tcPr>
            <w:tcW w:w="844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Договоры аннуитета, заключенные в соответствии с Законом Республики Казахстан от 7 февраля 2005 года «Об обязательном страховании работника от несчастных случаев при исполнении им трудовых (служебных) обязанностей»</w:t>
            </w:r>
          </w:p>
        </w:tc>
        <w:tc>
          <w:tcPr>
            <w:tcW w:w="2268" w:type="dxa"/>
            <w:gridSpan w:val="2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2413" w:type="dxa"/>
            <w:gridSpan w:val="2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законодательству РК (2021г. – 8,25%)</w:t>
            </w:r>
          </w:p>
        </w:tc>
        <w:tc>
          <w:tcPr>
            <w:tcW w:w="1293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63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1</w:t>
            </w:r>
            <w:r w:rsidRPr="00D37736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1342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08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3,0%</w:t>
            </w:r>
          </w:p>
        </w:tc>
      </w:tr>
      <w:tr w:rsidR="00922E39" w:rsidRPr="00D37736" w:rsidTr="00A04674">
        <w:trPr>
          <w:jc w:val="center"/>
        </w:trPr>
        <w:tc>
          <w:tcPr>
            <w:tcW w:w="844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5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 xml:space="preserve">Иные виды </w:t>
            </w:r>
            <w:proofErr w:type="spellStart"/>
            <w:r w:rsidRPr="00D37736">
              <w:rPr>
                <w:rFonts w:ascii="Times New Roman" w:hAnsi="Times New Roman" w:cs="Times New Roman"/>
              </w:rPr>
              <w:t>аннуитетного</w:t>
            </w:r>
            <w:proofErr w:type="spellEnd"/>
            <w:r w:rsidRPr="00D37736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268" w:type="dxa"/>
            <w:gridSpan w:val="2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2413" w:type="dxa"/>
            <w:gridSpan w:val="2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293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63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342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208" w:type="dxa"/>
            <w:vAlign w:val="center"/>
          </w:tcPr>
          <w:p w:rsidR="00922E39" w:rsidRPr="00D37736" w:rsidRDefault="00922E39" w:rsidP="00D37736">
            <w:pPr>
              <w:jc w:val="center"/>
              <w:rPr>
                <w:rFonts w:ascii="Times New Roman" w:hAnsi="Times New Roman" w:cs="Times New Roman"/>
              </w:rPr>
            </w:pPr>
            <w:r w:rsidRPr="00D37736">
              <w:rPr>
                <w:rFonts w:ascii="Times New Roman" w:hAnsi="Times New Roman" w:cs="Times New Roman"/>
              </w:rPr>
              <w:t>3,0%</w:t>
            </w:r>
          </w:p>
        </w:tc>
      </w:tr>
    </w:tbl>
    <w:p w:rsidR="0097573C" w:rsidRPr="00D37736" w:rsidRDefault="0097573C" w:rsidP="00D37736">
      <w:pPr>
        <w:spacing w:after="0"/>
        <w:rPr>
          <w:rFonts w:ascii="Times New Roman" w:hAnsi="Times New Roman" w:cs="Times New Roman"/>
        </w:rPr>
      </w:pPr>
    </w:p>
    <w:sectPr w:rsidR="0097573C" w:rsidRPr="00D37736" w:rsidSect="00975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1A"/>
    <w:rsid w:val="00042AF4"/>
    <w:rsid w:val="000D6C60"/>
    <w:rsid w:val="0013141A"/>
    <w:rsid w:val="001B1DA6"/>
    <w:rsid w:val="00254141"/>
    <w:rsid w:val="00326ACC"/>
    <w:rsid w:val="00334FC1"/>
    <w:rsid w:val="003E7A84"/>
    <w:rsid w:val="004133D1"/>
    <w:rsid w:val="00477135"/>
    <w:rsid w:val="00483EB1"/>
    <w:rsid w:val="004960A1"/>
    <w:rsid w:val="004E020A"/>
    <w:rsid w:val="00500D34"/>
    <w:rsid w:val="005E5592"/>
    <w:rsid w:val="005F0CE9"/>
    <w:rsid w:val="00637009"/>
    <w:rsid w:val="00647229"/>
    <w:rsid w:val="00647BB6"/>
    <w:rsid w:val="006704EE"/>
    <w:rsid w:val="006C406D"/>
    <w:rsid w:val="00724628"/>
    <w:rsid w:val="00764A87"/>
    <w:rsid w:val="007F0DED"/>
    <w:rsid w:val="007F4AFA"/>
    <w:rsid w:val="00811E68"/>
    <w:rsid w:val="008567F8"/>
    <w:rsid w:val="008938D2"/>
    <w:rsid w:val="00922E39"/>
    <w:rsid w:val="00936DCD"/>
    <w:rsid w:val="0097573C"/>
    <w:rsid w:val="009A686A"/>
    <w:rsid w:val="00A154AD"/>
    <w:rsid w:val="00A73CB1"/>
    <w:rsid w:val="00AA296B"/>
    <w:rsid w:val="00AA4A43"/>
    <w:rsid w:val="00AA5FD6"/>
    <w:rsid w:val="00B10BE5"/>
    <w:rsid w:val="00B30C45"/>
    <w:rsid w:val="00B610CA"/>
    <w:rsid w:val="00B83CD8"/>
    <w:rsid w:val="00BF5D97"/>
    <w:rsid w:val="00C0084D"/>
    <w:rsid w:val="00C9173D"/>
    <w:rsid w:val="00D37736"/>
    <w:rsid w:val="00D95EE9"/>
    <w:rsid w:val="00F10B34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2C04"/>
  <w15:chartTrackingRefBased/>
  <w15:docId w15:val="{E9FEAC33-5811-47A0-99D0-BE1AFA51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E14E-D73D-41B4-990C-3B7E659A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Наметов Тлек Аскарович</dc:creator>
  <cp:keywords/>
  <dc:description/>
  <cp:lastModifiedBy>Наметов Тлек Аскарович</cp:lastModifiedBy>
  <cp:revision>2</cp:revision>
  <dcterms:created xsi:type="dcterms:W3CDTF">2021-09-14T03:20:00Z</dcterms:created>
  <dcterms:modified xsi:type="dcterms:W3CDTF">2021-09-14T03:50:00Z</dcterms:modified>
</cp:coreProperties>
</file>